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70FC2301" w14:textId="77777777" w:rsidR="00201FFA" w:rsidRPr="00E2541A" w:rsidRDefault="00201FFA" w:rsidP="00201FF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 xml:space="preserve">Counting practice </w:t>
      </w:r>
    </w:p>
    <w:p w14:paraId="36962AF4" w14:textId="77056D67" w:rsidR="00201FFA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Take turns to count. This is harder than you think! </w:t>
      </w:r>
    </w:p>
    <w:p w14:paraId="2643119D" w14:textId="3552AA90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One person says ‘one’.</w:t>
      </w:r>
    </w:p>
    <w:p w14:paraId="3F66254A" w14:textId="08846DBC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The second person says ‘two’.</w:t>
      </w:r>
    </w:p>
    <w:p w14:paraId="5B726EA8" w14:textId="4B13DCE0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The first person says ‘three’’.</w:t>
      </w:r>
    </w:p>
    <w:p w14:paraId="540D6573" w14:textId="0E893A2C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Continue like this, talking turns, until you reach 20.  </w:t>
      </w:r>
    </w:p>
    <w:p w14:paraId="41895D16" w14:textId="2BE3CC68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but this time speed up! </w:t>
      </w:r>
    </w:p>
    <w:p w14:paraId="5D25888C" w14:textId="0F9A56D0" w:rsidR="00E50CB4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Repeat but this time the other person starts – so you are saying different numbers.</w:t>
      </w:r>
    </w:p>
    <w:p w14:paraId="2F0132FE" w14:textId="6A186C9D" w:rsidR="00E50CB4" w:rsidRPr="00201FFA" w:rsidRDefault="00E50CB4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but count backwards from 20 to blast-off! 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32A06BA5" w:rsidR="001312BC" w:rsidRDefault="00E50CB4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Try this with three people – that’s really hard, especially if you go fast!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405F075C" w:rsidR="0029799A" w:rsidRPr="00AB7118" w:rsidRDefault="00AB7118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color w:val="0432FF"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the game: </w:t>
      </w:r>
      <w:r w:rsidRPr="00AB7118">
        <w:rPr>
          <w:rFonts w:cs="Calibri"/>
          <w:bCs/>
          <w:i/>
          <w:iCs/>
          <w:color w:val="0432FF"/>
          <w:sz w:val="30"/>
          <w:szCs w:val="30"/>
        </w:rPr>
        <w:t>Ten on a Tray</w:t>
      </w:r>
    </w:p>
    <w:p w14:paraId="1E76573C" w14:textId="7581EAA6" w:rsidR="00AB7118" w:rsidRPr="00AB7118" w:rsidRDefault="001056ED" w:rsidP="00AB7118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 w:rsidRPr="00B726A6">
        <w:rPr>
          <w:rFonts w:cs="Calibri"/>
          <w:bCs/>
          <w:sz w:val="30"/>
          <w:szCs w:val="30"/>
        </w:rPr>
        <w:t xml:space="preserve">You need </w:t>
      </w:r>
      <w:r w:rsidR="00AB7118">
        <w:rPr>
          <w:bCs/>
          <w:sz w:val="30"/>
          <w:szCs w:val="30"/>
        </w:rPr>
        <w:t>ten</w:t>
      </w:r>
      <w:r w:rsidR="00B726A6" w:rsidRPr="00B726A6">
        <w:rPr>
          <w:bCs/>
          <w:sz w:val="30"/>
          <w:szCs w:val="30"/>
        </w:rPr>
        <w:t xml:space="preserve"> objects, </w:t>
      </w:r>
      <w:r w:rsidR="00AB7118">
        <w:rPr>
          <w:bCs/>
          <w:sz w:val="30"/>
          <w:szCs w:val="30"/>
        </w:rPr>
        <w:t>each one different, e.g.</w:t>
      </w:r>
      <w:r w:rsidR="00B726A6" w:rsidRPr="00B726A6">
        <w:rPr>
          <w:bCs/>
          <w:sz w:val="30"/>
          <w:szCs w:val="30"/>
        </w:rPr>
        <w:t xml:space="preserve"> very small toys, vehicles, figures or animals</w:t>
      </w:r>
      <w:r w:rsidR="00AB7118">
        <w:rPr>
          <w:bCs/>
          <w:sz w:val="30"/>
          <w:szCs w:val="30"/>
        </w:rPr>
        <w:t xml:space="preserve">, pens, rubbers, sharpeners, etc.  Also some small change – brown coins or 5ps or 10ps.  </w:t>
      </w:r>
    </w:p>
    <w:p w14:paraId="21C90767" w14:textId="162AA065" w:rsidR="002825CA" w:rsidRPr="00B726A6" w:rsidRDefault="00AB7118" w:rsidP="00B726A6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Enjoy playing the game… Who has the best memory?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0A34AC03" w14:textId="60D0F258" w:rsidR="007F41B8" w:rsidRPr="003262BA" w:rsidRDefault="000F50B4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>Can you create a set of ten objects all the same? E.g. 10 cars, 10 figures, 10 red Lego</w:t>
      </w:r>
      <w:r>
        <w:rPr>
          <w:bCs/>
          <w:sz w:val="30"/>
          <w:szCs w:val="30"/>
        </w:rPr>
        <w:sym w:font="Symbol" w:char="F0E4"/>
      </w:r>
      <w:r>
        <w:rPr>
          <w:bCs/>
          <w:sz w:val="30"/>
          <w:szCs w:val="30"/>
        </w:rPr>
        <w:t xml:space="preserve"> bricks, etc.  </w:t>
      </w:r>
    </w:p>
    <w:p w14:paraId="00561CD6" w14:textId="7B9B20C4" w:rsidR="003262BA" w:rsidRDefault="000F50B4" w:rsidP="00F57DD1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sz w:val="30"/>
          <w:szCs w:val="30"/>
        </w:rPr>
      </w:pPr>
      <w:r w:rsidRPr="000F50B4">
        <w:rPr>
          <w:bCs/>
          <w:sz w:val="30"/>
          <w:szCs w:val="30"/>
        </w:rPr>
        <w:t xml:space="preserve">Play a good online game:  </w:t>
      </w:r>
      <w:r w:rsidR="003262BA" w:rsidRPr="000F50B4">
        <w:rPr>
          <w:bCs/>
          <w:sz w:val="30"/>
          <w:szCs w:val="30"/>
        </w:rPr>
        <w:t xml:space="preserve"> </w:t>
      </w:r>
      <w:hyperlink r:id="rId7" w:history="1">
        <w:r w:rsidRPr="000C59D6">
          <w:rPr>
            <w:rStyle w:val="Hyperlink"/>
            <w:bCs/>
            <w:sz w:val="30"/>
            <w:szCs w:val="30"/>
          </w:rPr>
          <w:t>https://www.nctm.org/Classroom-Resources/Illuminations/Interactives/Ten-Frame/</w:t>
        </w:r>
      </w:hyperlink>
    </w:p>
    <w:p w14:paraId="1E7ECB0E" w14:textId="77777777" w:rsidR="003262BA" w:rsidRDefault="003262BA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714A42B4" w:rsidR="00DE39C7" w:rsidRPr="00DE39C7" w:rsidRDefault="000F50B4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Ten on a tray</w:t>
      </w:r>
    </w:p>
    <w:p w14:paraId="7333A5FE" w14:textId="77777777" w:rsidR="000F50B4" w:rsidRDefault="000F50B4" w:rsidP="000F50B4">
      <w:pPr>
        <w:spacing w:line="276" w:lineRule="auto"/>
        <w:rPr>
          <w:b/>
        </w:rPr>
      </w:pPr>
    </w:p>
    <w:p w14:paraId="3C5EA5A0" w14:textId="152CA4AD" w:rsidR="000F50B4" w:rsidRDefault="000F50B4" w:rsidP="000F50B4">
      <w:pPr>
        <w:spacing w:line="276" w:lineRule="auto"/>
        <w:rPr>
          <w:bCs/>
          <w:color w:val="0432FF"/>
          <w:sz w:val="30"/>
          <w:szCs w:val="30"/>
        </w:rPr>
      </w:pPr>
      <w:r w:rsidRPr="000F50B4">
        <w:rPr>
          <w:rFonts w:cs="Calibri"/>
          <w:bCs/>
          <w:color w:val="0432FF"/>
          <w:sz w:val="30"/>
          <w:szCs w:val="30"/>
        </w:rPr>
        <w:t xml:space="preserve">You need </w:t>
      </w:r>
      <w:r w:rsidRPr="000F50B4">
        <w:rPr>
          <w:bCs/>
          <w:color w:val="0432FF"/>
          <w:sz w:val="30"/>
          <w:szCs w:val="30"/>
        </w:rPr>
        <w:t xml:space="preserve">ten objects, each one different, e.g. very small toys, vehicles, figures or animals, pens, rubbers, sharpeners, etc.  </w:t>
      </w:r>
      <w:r>
        <w:rPr>
          <w:bCs/>
          <w:color w:val="0432FF"/>
          <w:sz w:val="30"/>
          <w:szCs w:val="30"/>
        </w:rPr>
        <w:t xml:space="preserve">A tea-towel. </w:t>
      </w:r>
    </w:p>
    <w:p w14:paraId="27B45235" w14:textId="1F73E681" w:rsidR="000F50B4" w:rsidRPr="000F50B4" w:rsidRDefault="000F50B4" w:rsidP="000F50B4">
      <w:pPr>
        <w:spacing w:line="276" w:lineRule="auto"/>
        <w:rPr>
          <w:bCs/>
          <w:i/>
          <w:iCs/>
          <w:color w:val="0432FF"/>
          <w:sz w:val="30"/>
          <w:szCs w:val="30"/>
        </w:rPr>
      </w:pPr>
      <w:r w:rsidRPr="000F50B4">
        <w:rPr>
          <w:bCs/>
          <w:color w:val="0432FF"/>
          <w:sz w:val="30"/>
          <w:szCs w:val="30"/>
        </w:rPr>
        <w:t xml:space="preserve">Also some small change – brown coins or 5ps or 10ps.  </w:t>
      </w:r>
    </w:p>
    <w:p w14:paraId="5C4EEEAB" w14:textId="6CDAE2B3" w:rsidR="00B429F8" w:rsidRPr="008A7320" w:rsidRDefault="00B429F8">
      <w:pPr>
        <w:rPr>
          <w:b/>
          <w:sz w:val="18"/>
          <w:szCs w:val="18"/>
        </w:rPr>
      </w:pPr>
    </w:p>
    <w:p w14:paraId="2437E118" w14:textId="648D417C" w:rsidR="00F9623A" w:rsidRDefault="000F50B4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14:paraId="1A16267D" w14:textId="5ECF4739" w:rsidR="000F50B4" w:rsidRPr="007456EE" w:rsidRDefault="000F50B4">
      <w:pPr>
        <w:rPr>
          <w:b/>
          <w:sz w:val="16"/>
          <w:szCs w:val="16"/>
        </w:rPr>
      </w:pPr>
    </w:p>
    <w:p w14:paraId="50EC504A" w14:textId="13FF3166" w:rsidR="000F50B4" w:rsidRPr="000F50B4" w:rsidRDefault="000F50B4">
      <w:pPr>
        <w:rPr>
          <w:bCs/>
          <w:color w:val="7030A0"/>
          <w:sz w:val="32"/>
          <w:szCs w:val="32"/>
        </w:rPr>
      </w:pPr>
      <w:r w:rsidRPr="000F50B4">
        <w:rPr>
          <w:bCs/>
          <w:color w:val="7030A0"/>
          <w:sz w:val="32"/>
          <w:szCs w:val="32"/>
        </w:rPr>
        <w:t>You need a partner to play with</w:t>
      </w:r>
    </w:p>
    <w:p w14:paraId="6AC936C9" w14:textId="46EEF6DB" w:rsidR="005A098D" w:rsidRDefault="005A098D">
      <w:pPr>
        <w:rPr>
          <w:b/>
          <w:sz w:val="32"/>
          <w:szCs w:val="32"/>
        </w:rPr>
      </w:pPr>
    </w:p>
    <w:p w14:paraId="70416573" w14:textId="2E2C0618" w:rsidR="001056ED" w:rsidRPr="000F50B4" w:rsidRDefault="000F50B4" w:rsidP="000F50B4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Find a tray and then find ten small items to place on it. 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3"/>
      </w:tblGrid>
      <w:tr w:rsidR="008A7320" w14:paraId="5EBFADDE" w14:textId="77777777" w:rsidTr="001350E9">
        <w:trPr>
          <w:trHeight w:val="4440"/>
        </w:trPr>
        <w:tc>
          <w:tcPr>
            <w:tcW w:w="4678" w:type="dxa"/>
          </w:tcPr>
          <w:p w14:paraId="4E9ABC41" w14:textId="1EC63AED" w:rsidR="001350E9" w:rsidRDefault="008A7320" w:rsidP="008A732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9"/>
              <w:rPr>
                <w:rFonts w:cs="Calibri"/>
                <w:bCs/>
                <w:sz w:val="30"/>
                <w:szCs w:val="30"/>
              </w:rPr>
            </w:pPr>
            <w:r w:rsidRPr="008A7320">
              <w:rPr>
                <w:rFonts w:cs="Calibri"/>
                <w:bCs/>
                <w:sz w:val="30"/>
                <w:szCs w:val="30"/>
              </w:rPr>
              <w:t xml:space="preserve">Discuss how </w:t>
            </w:r>
            <w:r w:rsidR="000F50B4">
              <w:rPr>
                <w:rFonts w:cs="Calibri"/>
                <w:bCs/>
                <w:sz w:val="30"/>
                <w:szCs w:val="30"/>
              </w:rPr>
              <w:t xml:space="preserve">to arrange the objects, so that you both really have a picture in your mind of how the things look on </w:t>
            </w:r>
          </w:p>
          <w:p w14:paraId="1137D00D" w14:textId="73A9A7E4" w:rsidR="008A7320" w:rsidRDefault="000F50B4" w:rsidP="001350E9">
            <w:pPr>
              <w:pStyle w:val="ListParagraph"/>
              <w:spacing w:line="360" w:lineRule="auto"/>
              <w:ind w:left="6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the tray.</w:t>
            </w:r>
          </w:p>
          <w:p w14:paraId="5AD78C1B" w14:textId="2FB35AD0" w:rsidR="008A7320" w:rsidRPr="000F50B4" w:rsidRDefault="000F50B4" w:rsidP="000F50B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9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Shut your eyes and then open them and make sure you can remember what is on the tray! </w:t>
            </w:r>
          </w:p>
        </w:tc>
        <w:tc>
          <w:tcPr>
            <w:tcW w:w="5523" w:type="dxa"/>
          </w:tcPr>
          <w:p w14:paraId="1A26D4D5" w14:textId="326A2B16" w:rsidR="008A7320" w:rsidRDefault="000F50B4" w:rsidP="008A7320">
            <w:pPr>
              <w:spacing w:line="360" w:lineRule="auto"/>
              <w:jc w:val="right"/>
              <w:rPr>
                <w:rFonts w:cs="Calibri"/>
                <w:bCs/>
                <w:sz w:val="30"/>
                <w:szCs w:val="30"/>
              </w:rPr>
            </w:pPr>
            <w:r w:rsidRPr="000F50B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4E8D3A8" wp14:editId="5EF3EFF5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72390</wp:posOffset>
                  </wp:positionV>
                  <wp:extent cx="3182400" cy="2260800"/>
                  <wp:effectExtent l="19050" t="19050" r="18415" b="25400"/>
                  <wp:wrapTight wrapText="bothSides">
                    <wp:wrapPolygon edited="0">
                      <wp:start x="-129" y="-182"/>
                      <wp:lineTo x="-129" y="21661"/>
                      <wp:lineTo x="21596" y="21661"/>
                      <wp:lineTo x="21596" y="-182"/>
                      <wp:lineTo x="-129" y="-18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400" cy="2260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DF788A" w14:textId="3833B83C" w:rsidR="006956B2" w:rsidRPr="008A7320" w:rsidRDefault="006956B2" w:rsidP="006956B2">
      <w:pPr>
        <w:spacing w:line="360" w:lineRule="auto"/>
        <w:rPr>
          <w:rFonts w:cs="Calibri"/>
          <w:bCs/>
          <w:sz w:val="8"/>
          <w:szCs w:val="8"/>
        </w:rPr>
      </w:pPr>
    </w:p>
    <w:p w14:paraId="1450BF19" w14:textId="2ED6A7E7" w:rsidR="006956B2" w:rsidRDefault="000F50B4" w:rsidP="00B726A6">
      <w:pPr>
        <w:pStyle w:val="ListParagraph"/>
        <w:numPr>
          <w:ilvl w:val="0"/>
          <w:numId w:val="13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Now one person turns their back and/or wears a blindfold. No peeking!</w:t>
      </w:r>
      <w:r w:rsidR="006956B2">
        <w:rPr>
          <w:rFonts w:cs="Calibri"/>
          <w:bCs/>
          <w:sz w:val="30"/>
          <w:szCs w:val="30"/>
        </w:rPr>
        <w:t xml:space="preserve">  </w:t>
      </w:r>
    </w:p>
    <w:p w14:paraId="294E04AC" w14:textId="5B25A4A2" w:rsidR="008A7320" w:rsidRDefault="001350E9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70458" wp14:editId="3A85888D">
                <wp:simplePos x="0" y="0"/>
                <wp:positionH relativeFrom="column">
                  <wp:posOffset>3996690</wp:posOffset>
                </wp:positionH>
                <wp:positionV relativeFrom="paragraph">
                  <wp:posOffset>568960</wp:posOffset>
                </wp:positionV>
                <wp:extent cx="2278380" cy="13487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348740"/>
                        </a:xfrm>
                        <a:prstGeom prst="rect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26358" w14:textId="77777777" w:rsidR="001350E9" w:rsidRPr="00E952DE" w:rsidRDefault="001350E9" w:rsidP="001350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952D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HINT</w:t>
                            </w:r>
                          </w:p>
                          <w:p w14:paraId="5F983687" w14:textId="6099F3D8" w:rsidR="001350E9" w:rsidRPr="00E952DE" w:rsidRDefault="001350E9" w:rsidP="001350E9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952D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If you count the things ON the tray holding up one finger for every item, then the number of fingers still folded down is the number of things missing.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704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14.7pt;margin-top:44.8pt;width:179.4pt;height:10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" fillcolor="#4472c4 [3204]" strokecolor="#1f3763 [1604]" strokeweight="1.75pt">
                <v:stroke dashstyle="1 1"/>
                <v:textbox>
                  <w:txbxContent>
                    <w:p w14:paraId="12B26358" w14:textId="77777777" w:rsidR="001350E9" w:rsidRPr="00E952DE" w:rsidRDefault="001350E9" w:rsidP="001350E9">
                      <w:pPr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E952D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HINT</w:t>
                      </w:r>
                    </w:p>
                    <w:p w14:paraId="5F983687" w14:textId="6099F3D8" w:rsidR="001350E9" w:rsidRPr="00E952DE" w:rsidRDefault="001350E9" w:rsidP="001350E9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952D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If you count the things ON the tray holding up one finger for every item, then the number of fingers still folded down is the number of things missing.</w:t>
                      </w:r>
                    </w:p>
                  </w:txbxContent>
                </v:textbox>
              </v:shape>
            </w:pict>
          </mc:Fallback>
        </mc:AlternateContent>
      </w:r>
      <w:r w:rsidR="000F50B4">
        <w:rPr>
          <w:rFonts w:cs="Calibri"/>
          <w:bCs/>
          <w:sz w:val="30"/>
          <w:szCs w:val="30"/>
        </w:rPr>
        <w:t xml:space="preserve">Their partner removes up to 5 things from the tray and hides them under the tea-towel.  </w:t>
      </w:r>
    </w:p>
    <w:p w14:paraId="5F9FC015" w14:textId="1ADAE8E7" w:rsidR="000F50B4" w:rsidRDefault="000F50B4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The first person turns round and has to say…</w:t>
      </w:r>
    </w:p>
    <w:p w14:paraId="79D966EA" w14:textId="77777777" w:rsidR="001350E9" w:rsidRDefault="000F50B4" w:rsidP="001350E9">
      <w:pPr>
        <w:pStyle w:val="ListParagraph"/>
        <w:numPr>
          <w:ilvl w:val="1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How many things have been taken </w:t>
      </w:r>
    </w:p>
    <w:p w14:paraId="08D8D98C" w14:textId="649D191D" w:rsidR="000F50B4" w:rsidRPr="001350E9" w:rsidRDefault="000F50B4" w:rsidP="001350E9">
      <w:pPr>
        <w:pStyle w:val="ListParagraph"/>
        <w:spacing w:line="360" w:lineRule="auto"/>
        <w:ind w:left="1418"/>
        <w:rPr>
          <w:rFonts w:cs="Calibri"/>
          <w:bCs/>
          <w:sz w:val="30"/>
          <w:szCs w:val="30"/>
        </w:rPr>
      </w:pPr>
      <w:r w:rsidRPr="001350E9">
        <w:rPr>
          <w:rFonts w:cs="Calibri"/>
          <w:bCs/>
          <w:sz w:val="30"/>
          <w:szCs w:val="30"/>
        </w:rPr>
        <w:t>off the tray.</w:t>
      </w:r>
    </w:p>
    <w:p w14:paraId="694A7627" w14:textId="50C705ED" w:rsidR="000F50B4" w:rsidRDefault="000F50B4" w:rsidP="000F50B4">
      <w:pPr>
        <w:pStyle w:val="ListParagraph"/>
        <w:numPr>
          <w:ilvl w:val="1"/>
          <w:numId w:val="12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What they were. </w:t>
      </w:r>
    </w:p>
    <w:p w14:paraId="38ECC161" w14:textId="0E48EF62" w:rsidR="000F50B4" w:rsidRDefault="000F50B4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They get a coin if they can say how many things are missing.</w:t>
      </w:r>
    </w:p>
    <w:p w14:paraId="1F14297E" w14:textId="318DF30A" w:rsidR="000F50B4" w:rsidRPr="00B726A6" w:rsidRDefault="000F50B4" w:rsidP="008A732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They get another coin if they can name some of the missing objects. </w:t>
      </w:r>
    </w:p>
    <w:p w14:paraId="61473EDC" w14:textId="77777777" w:rsidR="007456EE" w:rsidRPr="007456EE" w:rsidRDefault="007456EE" w:rsidP="0058279F">
      <w:pPr>
        <w:spacing w:line="276" w:lineRule="auto"/>
        <w:rPr>
          <w:rFonts w:cs="Calibri"/>
          <w:b/>
          <w:sz w:val="18"/>
          <w:szCs w:val="18"/>
        </w:rPr>
      </w:pPr>
    </w:p>
    <w:p w14:paraId="07FF0CAB" w14:textId="05436FF7" w:rsidR="000F50B4" w:rsidRPr="007456EE" w:rsidRDefault="007456EE" w:rsidP="0058279F">
      <w:pPr>
        <w:spacing w:line="276" w:lineRule="auto"/>
        <w:rPr>
          <w:rFonts w:cs="Calibri"/>
          <w:b/>
          <w:sz w:val="30"/>
          <w:szCs w:val="30"/>
        </w:rPr>
      </w:pPr>
      <w:r w:rsidRPr="007456EE">
        <w:rPr>
          <w:rFonts w:cs="Calibri"/>
          <w:b/>
          <w:sz w:val="30"/>
          <w:szCs w:val="30"/>
        </w:rPr>
        <w:t xml:space="preserve">Have six goes each. Who has the most coins at the end? </w:t>
      </w:r>
      <w:bookmarkStart w:id="0" w:name="_GoBack"/>
      <w:bookmarkEnd w:id="0"/>
    </w:p>
    <w:sectPr w:rsidR="000F50B4" w:rsidRPr="007456EE" w:rsidSect="001350E9">
      <w:footerReference w:type="default" r:id="rId9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22D7E" w14:textId="77777777" w:rsidR="005C29D7" w:rsidRDefault="005C29D7" w:rsidP="001350E9">
      <w:r>
        <w:separator/>
      </w:r>
    </w:p>
  </w:endnote>
  <w:endnote w:type="continuationSeparator" w:id="0">
    <w:p w14:paraId="5679799B" w14:textId="77777777" w:rsidR="005C29D7" w:rsidRDefault="005C29D7" w:rsidP="001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1303" w14:textId="694BE5E8" w:rsidR="001350E9" w:rsidRPr="001350E9" w:rsidRDefault="001350E9" w:rsidP="001350E9">
    <w:pPr>
      <w:rPr>
        <w:rFonts w:cs="Tahoma"/>
        <w:sz w:val="20"/>
        <w:szCs w:val="20"/>
      </w:rPr>
    </w:pPr>
    <w:r w:rsidRPr="001350E9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1350E9">
        <w:rPr>
          <w:rStyle w:val="Hyperlink"/>
          <w:rFonts w:cs="Tahoma"/>
          <w:sz w:val="20"/>
          <w:szCs w:val="20"/>
        </w:rPr>
        <w:t>https://wrht.org.uk/hamilton</w:t>
      </w:r>
    </w:hyperlink>
    <w:r w:rsidRPr="001350E9">
      <w:rPr>
        <w:rStyle w:val="Hyperlink"/>
        <w:rFonts w:cs="Tahoma"/>
        <w:sz w:val="20"/>
        <w:szCs w:val="20"/>
        <w:u w:val="none"/>
      </w:rPr>
      <w:tab/>
    </w:r>
    <w:r w:rsidRPr="001350E9">
      <w:rPr>
        <w:rStyle w:val="Hyperlink"/>
        <w:rFonts w:cs="Tahoma"/>
        <w:sz w:val="20"/>
        <w:szCs w:val="20"/>
        <w:u w:val="none"/>
      </w:rPr>
      <w:tab/>
    </w:r>
    <w:r w:rsidRPr="001350E9">
      <w:rPr>
        <w:rStyle w:val="Hyperlink"/>
        <w:rFonts w:cs="Tahoma"/>
        <w:color w:val="auto"/>
        <w:sz w:val="20"/>
        <w:szCs w:val="20"/>
        <w:u w:val="none"/>
      </w:rPr>
      <w:t>Week 7 Maths Idea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256FB" w14:textId="77777777" w:rsidR="005C29D7" w:rsidRDefault="005C29D7" w:rsidP="001350E9">
      <w:r>
        <w:separator/>
      </w:r>
    </w:p>
  </w:footnote>
  <w:footnote w:type="continuationSeparator" w:id="0">
    <w:p w14:paraId="030554A5" w14:textId="77777777" w:rsidR="005C29D7" w:rsidRDefault="005C29D7" w:rsidP="0013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C10"/>
    <w:multiLevelType w:val="hybridMultilevel"/>
    <w:tmpl w:val="9F80873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C3621E58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1155"/>
    <w:multiLevelType w:val="hybridMultilevel"/>
    <w:tmpl w:val="569AAB2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237E4"/>
    <w:multiLevelType w:val="hybridMultilevel"/>
    <w:tmpl w:val="5802D3FA"/>
    <w:lvl w:ilvl="0" w:tplc="CED8CB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22181"/>
    <w:rsid w:val="000F358E"/>
    <w:rsid w:val="000F50B4"/>
    <w:rsid w:val="001056ED"/>
    <w:rsid w:val="001312BC"/>
    <w:rsid w:val="001350E9"/>
    <w:rsid w:val="00165844"/>
    <w:rsid w:val="001B0D9D"/>
    <w:rsid w:val="001B573B"/>
    <w:rsid w:val="001C2B14"/>
    <w:rsid w:val="00201FFA"/>
    <w:rsid w:val="002825CA"/>
    <w:rsid w:val="0029799A"/>
    <w:rsid w:val="002F26EC"/>
    <w:rsid w:val="003053A4"/>
    <w:rsid w:val="003262BA"/>
    <w:rsid w:val="003B111E"/>
    <w:rsid w:val="00453A85"/>
    <w:rsid w:val="0045515C"/>
    <w:rsid w:val="004765CF"/>
    <w:rsid w:val="004E7390"/>
    <w:rsid w:val="00534D7A"/>
    <w:rsid w:val="0058279F"/>
    <w:rsid w:val="005A098D"/>
    <w:rsid w:val="005C29D7"/>
    <w:rsid w:val="005D5072"/>
    <w:rsid w:val="006071C6"/>
    <w:rsid w:val="006853E0"/>
    <w:rsid w:val="006956B2"/>
    <w:rsid w:val="006A2408"/>
    <w:rsid w:val="006A4B10"/>
    <w:rsid w:val="007456EE"/>
    <w:rsid w:val="00786203"/>
    <w:rsid w:val="007F41B8"/>
    <w:rsid w:val="0088298A"/>
    <w:rsid w:val="008858A0"/>
    <w:rsid w:val="008A4B49"/>
    <w:rsid w:val="008A7320"/>
    <w:rsid w:val="008B208B"/>
    <w:rsid w:val="008E3A9A"/>
    <w:rsid w:val="008E3EF6"/>
    <w:rsid w:val="009B6D55"/>
    <w:rsid w:val="009D2C50"/>
    <w:rsid w:val="009D35D5"/>
    <w:rsid w:val="00A008B5"/>
    <w:rsid w:val="00A520A9"/>
    <w:rsid w:val="00A53BCA"/>
    <w:rsid w:val="00A851BD"/>
    <w:rsid w:val="00AB4C24"/>
    <w:rsid w:val="00AB7118"/>
    <w:rsid w:val="00AC01BC"/>
    <w:rsid w:val="00B01736"/>
    <w:rsid w:val="00B17C4B"/>
    <w:rsid w:val="00B429F8"/>
    <w:rsid w:val="00B55806"/>
    <w:rsid w:val="00B726A6"/>
    <w:rsid w:val="00B74AEA"/>
    <w:rsid w:val="00B85D6C"/>
    <w:rsid w:val="00C13575"/>
    <w:rsid w:val="00C473CA"/>
    <w:rsid w:val="00C63A7F"/>
    <w:rsid w:val="00C71BBA"/>
    <w:rsid w:val="00D13C58"/>
    <w:rsid w:val="00D31E8B"/>
    <w:rsid w:val="00D71CCA"/>
    <w:rsid w:val="00DB687E"/>
    <w:rsid w:val="00DD4EE6"/>
    <w:rsid w:val="00DE39C7"/>
    <w:rsid w:val="00E23427"/>
    <w:rsid w:val="00E47136"/>
    <w:rsid w:val="00E50CB4"/>
    <w:rsid w:val="00E7548C"/>
    <w:rsid w:val="00E952DE"/>
    <w:rsid w:val="00F37260"/>
    <w:rsid w:val="00F66944"/>
    <w:rsid w:val="00F94A16"/>
    <w:rsid w:val="00F9623A"/>
    <w:rsid w:val="00FB72BC"/>
    <w:rsid w:val="00FD12AD"/>
    <w:rsid w:val="00FD4FE4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0E9"/>
  </w:style>
  <w:style w:type="paragraph" w:styleId="Footer">
    <w:name w:val="footer"/>
    <w:basedOn w:val="Normal"/>
    <w:link w:val="FooterChar"/>
    <w:uiPriority w:val="99"/>
    <w:unhideWhenUsed/>
    <w:rsid w:val="00135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https://www.nctm.org/Classroom-Resources/Illuminations/Interactives/Ten-Fr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5</cp:revision>
  <dcterms:created xsi:type="dcterms:W3CDTF">2020-05-09T09:08:00Z</dcterms:created>
  <dcterms:modified xsi:type="dcterms:W3CDTF">2020-05-11T10:46:00Z</dcterms:modified>
</cp:coreProperties>
</file>